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b/>
          <w:bCs/>
          <w:sz w:val="24"/>
          <w:szCs w:val="32"/>
        </w:rPr>
        <w:t>2022年硕士研究生入学考试参考大纲</w:t>
      </w: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</w:rPr>
        <w:t>考试科目名称：无机材料科学基础</w:t>
      </w: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/>
        </w:rPr>
        <w:t>考试科目代码：</w:t>
      </w:r>
      <w:r>
        <w:rPr>
          <w:rFonts w:hint="eastAsia"/>
          <w:lang w:val="en-US" w:eastAsia="zh-CN"/>
        </w:rPr>
        <w:t>[819]</w:t>
      </w:r>
    </w:p>
    <w:p>
      <w:pPr>
        <w:rPr>
          <w:rFonts w:hint="eastAsia"/>
        </w:rPr>
      </w:pPr>
      <w:r>
        <w:rPr>
          <w:rFonts w:hint="eastAsia"/>
        </w:rPr>
        <w:t>一、考试要求：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要求学生系统掌握材料的组织结构（空间质点排列、显微结构或相结构等结构层次）与性能之间的关系及其变化规律的基础理论、材料组织的分析方法等基本知识，以解决材料设计、制备及加工等相关工程问题。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二、考试范围：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晶体结构</w:t>
      </w:r>
    </w:p>
    <w:p>
      <w:pPr>
        <w:rPr>
          <w:rFonts w:hint="eastAsia"/>
        </w:rPr>
      </w:pPr>
      <w:r>
        <w:rPr>
          <w:rFonts w:hint="eastAsia"/>
        </w:rPr>
        <w:t>晶体与非晶体，晶格与晶胞，晶向指数与晶面指数，体心立方，面心立方等基本概念及结构特点；结晶学指数的定义与表示方法；硅酸盐晶体的结构。</w:t>
      </w:r>
    </w:p>
    <w:p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eastAsia="zh-CN"/>
        </w:rPr>
        <w:t>、</w:t>
      </w:r>
      <w:r>
        <w:rPr>
          <w:rFonts w:hint="eastAsia"/>
        </w:rPr>
        <w:t>晶体缺陷</w:t>
      </w:r>
    </w:p>
    <w:p>
      <w:pPr>
        <w:rPr>
          <w:rFonts w:hint="eastAsia"/>
        </w:rPr>
      </w:pPr>
      <w:r>
        <w:rPr>
          <w:rFonts w:hint="eastAsia"/>
        </w:rPr>
        <w:t>晶体结构中点缺陷的类型，点缺陷的缺陷反应方程式的书写方法；固溶体的概念、分类、形成条件与常见固溶形式、固溶体对晶体性质的影响；非化学计量化合物的四种基本类型。</w:t>
      </w:r>
    </w:p>
    <w:p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  <w:lang w:eastAsia="zh-CN"/>
        </w:rPr>
        <w:t>、</w:t>
      </w:r>
      <w:r>
        <w:rPr>
          <w:rFonts w:hint="eastAsia"/>
        </w:rPr>
        <w:t>非晶体结构与性质</w:t>
      </w:r>
    </w:p>
    <w:p>
      <w:pPr>
        <w:rPr>
          <w:rFonts w:hint="eastAsia"/>
        </w:rPr>
      </w:pPr>
      <w:r>
        <w:rPr>
          <w:rFonts w:hint="eastAsia"/>
        </w:rPr>
        <w:t>硅酸盐熔体结构-聚合物结构理论的基本观点；熔体的性质：粘度和表面张力；玻璃的形成条件。</w:t>
      </w:r>
    </w:p>
    <w:p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  <w:lang w:eastAsia="zh-CN"/>
        </w:rPr>
        <w:t>、</w:t>
      </w:r>
      <w:r>
        <w:rPr>
          <w:rFonts w:hint="eastAsia"/>
        </w:rPr>
        <w:t>表面结构与性质</w:t>
      </w:r>
    </w:p>
    <w:p>
      <w:pPr>
        <w:rPr>
          <w:rFonts w:hint="eastAsia"/>
        </w:rPr>
      </w:pPr>
      <w:r>
        <w:rPr>
          <w:rFonts w:hint="eastAsia"/>
        </w:rPr>
        <w:t>液体和固体的表面能，弯曲表面效应应用，润湿与粘附， Young氏方程及其应用（用于粘附状体的判断）。</w:t>
      </w:r>
    </w:p>
    <w:p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  <w:lang w:eastAsia="zh-CN"/>
        </w:rPr>
        <w:t>、</w:t>
      </w:r>
      <w:r>
        <w:rPr>
          <w:rFonts w:hint="eastAsia"/>
        </w:rPr>
        <w:t>相平衡和相图</w:t>
      </w:r>
    </w:p>
    <w:p>
      <w:pPr>
        <w:rPr>
          <w:rFonts w:hint="eastAsia"/>
        </w:rPr>
      </w:pPr>
      <w:r>
        <w:rPr>
          <w:rFonts w:hint="eastAsia"/>
        </w:rPr>
        <w:t>相图：硅酸盐系统相平衡特点，分析典型的一元专业相图及应用，各种类型的二元相图及其晶体的结晶过程；三元相图的基本知识及其晶体的结晶过程。</w:t>
      </w:r>
    </w:p>
    <w:p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  <w:lang w:eastAsia="zh-CN"/>
        </w:rPr>
        <w:t>、</w:t>
      </w:r>
      <w:r>
        <w:rPr>
          <w:rFonts w:hint="eastAsia"/>
        </w:rPr>
        <w:t>扩散</w:t>
      </w:r>
    </w:p>
    <w:p>
      <w:pPr>
        <w:rPr>
          <w:rFonts w:hint="eastAsia"/>
        </w:rPr>
      </w:pPr>
      <w:r>
        <w:rPr>
          <w:rFonts w:hint="eastAsia"/>
        </w:rPr>
        <w:t>Fick第一定律相关概念、特点、稳定扩散的相关计算；Fick第二定律概念、特点；研究扩散的意义，扩散系数的影响因素；相关概念如本征扩散、非本征扩散。</w:t>
      </w:r>
    </w:p>
    <w:p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  <w:lang w:eastAsia="zh-CN"/>
        </w:rPr>
        <w:t>、</w:t>
      </w:r>
      <w:r>
        <w:rPr>
          <w:rFonts w:hint="eastAsia"/>
        </w:rPr>
        <w:t>相变</w:t>
      </w:r>
    </w:p>
    <w:p>
      <w:pPr>
        <w:rPr>
          <w:rFonts w:hint="eastAsia"/>
        </w:rPr>
      </w:pPr>
      <w:r>
        <w:rPr>
          <w:rFonts w:hint="eastAsia"/>
        </w:rPr>
        <w:t>成核长大型相变的成核条件；液-固相变动力学，均匀成核、不均匀成核的条件、特点、动力学及应用。</w:t>
      </w:r>
    </w:p>
    <w:p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  <w:lang w:eastAsia="zh-CN"/>
        </w:rPr>
        <w:t>、</w:t>
      </w:r>
      <w:r>
        <w:rPr>
          <w:rFonts w:hint="eastAsia"/>
        </w:rPr>
        <w:t>固相反应</w:t>
      </w:r>
    </w:p>
    <w:p>
      <w:pPr>
        <w:rPr>
          <w:rFonts w:hint="eastAsia"/>
        </w:rPr>
      </w:pPr>
      <w:r>
        <w:rPr>
          <w:rFonts w:hint="eastAsia"/>
        </w:rPr>
        <w:t>固相反应的动力学特征；杨德尔方程、金斯特林格方程的建立依据及适应范围；固相反应的影响因素。</w:t>
      </w:r>
    </w:p>
    <w:p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  <w:lang w:eastAsia="zh-CN"/>
        </w:rPr>
        <w:t>、</w:t>
      </w:r>
      <w:r>
        <w:rPr>
          <w:rFonts w:hint="eastAsia"/>
        </w:rPr>
        <w:t>烧结</w:t>
      </w:r>
    </w:p>
    <w:p>
      <w:pPr>
        <w:rPr>
          <w:rFonts w:hint="eastAsia"/>
        </w:rPr>
      </w:pPr>
      <w:r>
        <w:rPr>
          <w:rFonts w:hint="eastAsia"/>
        </w:rPr>
        <w:t>烧结的概念；烧结机理，物质的传递形式、发生的条件等；晶体的生长机理与二次再结晶原因及影响、阻止二次结晶的措施；影响烧结的因素。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  <w:r>
        <w:rPr>
          <w:rFonts w:hint="eastAsia"/>
        </w:rPr>
        <w:t>三、试卷结构：</w:t>
      </w:r>
    </w:p>
    <w:p>
      <w:pPr>
        <w:rPr>
          <w:rFonts w:hint="eastAsia"/>
        </w:rPr>
      </w:pPr>
      <w:r>
        <w:rPr>
          <w:rFonts w:hint="eastAsia"/>
        </w:rPr>
        <w:t>a)考试时间：180分钟，满分：150分</w:t>
      </w:r>
    </w:p>
    <w:p>
      <w:pPr>
        <w:rPr>
          <w:rFonts w:hint="eastAsia"/>
        </w:rPr>
      </w:pPr>
      <w:r>
        <w:rPr>
          <w:rFonts w:hint="eastAsia"/>
        </w:rPr>
        <w:t>b) 题型结构</w:t>
      </w:r>
    </w:p>
    <w:p>
      <w:pPr>
        <w:rPr>
          <w:rFonts w:hint="eastAsia"/>
        </w:rPr>
      </w:pPr>
      <w:r>
        <w:rPr>
          <w:rFonts w:hint="eastAsia"/>
        </w:rPr>
        <w:t>(1)概念题（名词解释或选择或填空或改错等）（10~20分）</w:t>
      </w:r>
    </w:p>
    <w:p>
      <w:pPr>
        <w:rPr>
          <w:rFonts w:hint="eastAsia"/>
        </w:rPr>
      </w:pPr>
      <w:r>
        <w:rPr>
          <w:rFonts w:hint="eastAsia"/>
        </w:rPr>
        <w:t>(2)简答题（40~60分）</w:t>
      </w:r>
    </w:p>
    <w:p>
      <w:pPr>
        <w:rPr>
          <w:rFonts w:hint="eastAsia"/>
        </w:rPr>
      </w:pPr>
      <w:r>
        <w:rPr>
          <w:rFonts w:hint="eastAsia"/>
        </w:rPr>
        <w:t>(3)计算题或推导题（10~30分）</w:t>
      </w:r>
    </w:p>
    <w:p>
      <w:pPr>
        <w:rPr>
          <w:rFonts w:hint="eastAsia"/>
        </w:rPr>
      </w:pPr>
      <w:r>
        <w:rPr>
          <w:rFonts w:hint="eastAsia"/>
        </w:rPr>
        <w:t>(4)综合论述及应用题（30~50分）</w:t>
      </w:r>
    </w:p>
    <w:p>
      <w:pPr>
        <w:rPr>
          <w:rFonts w:hint="eastAsia"/>
        </w:rPr>
      </w:pPr>
      <w:r>
        <w:rPr>
          <w:rFonts w:hint="eastAsia"/>
        </w:rPr>
        <w:t>(5)相图分析（10~20分）</w:t>
      </w: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四、参考书目</w:t>
      </w:r>
    </w:p>
    <w:p>
      <w:pPr>
        <w:rPr>
          <w:rFonts w:hint="eastAsia"/>
        </w:rPr>
      </w:pPr>
      <w:r>
        <w:rPr>
          <w:rFonts w:hint="eastAsia"/>
        </w:rPr>
        <w:t>张联盟，无机材料科学基础（第二版）武汉理工大学出版社，2008年</w:t>
      </w:r>
    </w:p>
    <w:p>
      <w:pPr>
        <w:rPr>
          <w:rFonts w:hint="eastAsia"/>
        </w:rPr>
      </w:pPr>
      <w:r>
        <w:rPr>
          <w:rFonts w:hint="eastAsia"/>
        </w:rPr>
        <w:t>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73F74"/>
    <w:rsid w:val="0647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2021-09-16T01:18:00Z</dcterms:created>
  <dc:creator>糖块儿</dc:creator>
  <cp:lastModifiedBy>糖块儿</cp:lastModifiedBy>
  <dcterms:modified xsi:type="dcterms:W3CDTF">2021-09-16T01:22:15Z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BF88A358231E47F094A1193AA489B50E</vt:lpwstr>
  </property>
</Properties>
</file>