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《土力学》</w:t>
      </w:r>
    </w:p>
    <w:p>
      <w:pPr>
        <w:numPr>
          <w:ilvl w:val="0"/>
          <w:numId w:val="1"/>
        </w:num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适用专业</w:t>
      </w:r>
    </w:p>
    <w:p>
      <w:pPr>
        <w:ind w:firstLine="210" w:firstLineChars="100"/>
        <w:jc w:val="left"/>
        <w:rPr>
          <w:rFonts w:ascii="宋体" w:hAnsi="宋体"/>
        </w:rPr>
      </w:pPr>
      <w:r>
        <w:rPr>
          <w:rFonts w:hint="eastAsia" w:ascii="宋体" w:hAnsi="宋体"/>
        </w:rPr>
        <w:t>水利工程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</w:rPr>
        <w:t>土的物理性质与工程分类</w:t>
      </w:r>
    </w:p>
    <w:p>
      <w:pPr>
        <w:ind w:left="315" w:leftChars="150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自然界土的物理特性及工程分类方法及物理指标换算与应用</w:t>
      </w:r>
      <w:r>
        <w:rPr>
          <w:szCs w:val="21"/>
        </w:rPr>
        <w:t>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</w:t>
      </w:r>
      <w:r>
        <w:rPr>
          <w:rFonts w:hint="eastAsia" w:ascii="宋体"/>
        </w:rPr>
        <w:t>土的渗透性和渗流问题</w:t>
      </w:r>
    </w:p>
    <w:p>
      <w:pPr>
        <w:ind w:left="315" w:leftChars="150" w:firstLine="420" w:firstLineChars="200"/>
        <w:rPr>
          <w:szCs w:val="21"/>
        </w:rPr>
      </w:pPr>
      <w:r>
        <w:rPr>
          <w:rFonts w:hint="eastAsia"/>
          <w:szCs w:val="21"/>
        </w:rPr>
        <w:t>渗透理论及其工程背景，流网、等势线求解方法及其工程应用，土中渗透力及渗透变形的计算方法</w:t>
      </w:r>
      <w:r>
        <w:rPr>
          <w:szCs w:val="21"/>
        </w:rPr>
        <w:t>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 w:ascii="宋体" w:hAnsi="宋体"/>
        </w:rPr>
        <w:t>土中应力分布及计算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自重应力、基底压力、附加应力、土的压缩性及其指标、地基最终沉降计算、应力历史对地基沉降的影响、地基变形与时间的关系；空间半无限平面下的应力场特点、基底压力与初始应力场关系与计算、弹性力学的基本表述、附加应力的查表及插值方法实现。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 w:hAnsi="宋体"/>
          <w:szCs w:val="21"/>
        </w:rPr>
        <w:t>4、</w:t>
      </w:r>
      <w:r>
        <w:rPr>
          <w:rFonts w:hint="eastAsia" w:ascii="宋体"/>
        </w:rPr>
        <w:t>土的压缩性及地基沉降量计算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土的压缩试验过程，含侧限试验与常规三轴试验，压缩指标计算与地基最终沉降量计算，土的一维固结理论及基本问题的求解方法。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5、土的抗剪强度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抗剪强度工程意义，土的抗剪强度指标试验，含直剪试验和三轴剪切试验，土的抗剪强度理论与强度指标的计算方法,应力路径的概念与物理力学含义及应用。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6、土压力计算</w:t>
      </w:r>
    </w:p>
    <w:p>
      <w:pPr>
        <w:ind w:firstLine="420" w:firstLineChars="200"/>
        <w:rPr>
          <w:rFonts w:hint="eastAsia" w:ascii="仿宋_GB2312" w:hAnsi="Arial" w:eastAsia="仿宋_GB2312" w:cs="Arial"/>
          <w:kern w:val="0"/>
          <w:sz w:val="24"/>
        </w:rPr>
      </w:pPr>
      <w:r>
        <w:rPr>
          <w:rFonts w:hint="eastAsia" w:ascii="宋体"/>
        </w:rPr>
        <w:t>土压力的分类，主动土压力、被动土压力及静止土压力的计算方法以及实际应用，加筋土挡墙的初步设计理论</w:t>
      </w:r>
      <w:r>
        <w:rPr>
          <w:rFonts w:hint="eastAsia" w:ascii="仿宋_GB2312" w:hAnsi="Arial" w:eastAsia="仿宋_GB2312" w:cs="Arial"/>
          <w:kern w:val="0"/>
          <w:sz w:val="24"/>
        </w:rPr>
        <w:t>。</w:t>
      </w:r>
    </w:p>
    <w:p>
      <w:pPr>
        <w:ind w:firstLine="480" w:firstLineChars="200"/>
        <w:rPr>
          <w:rFonts w:hint="eastAsia" w:ascii="宋体"/>
        </w:rPr>
      </w:pPr>
      <w:r>
        <w:rPr>
          <w:rFonts w:hint="eastAsia" w:ascii="仿宋_GB2312" w:hAnsi="Arial" w:eastAsia="仿宋_GB2312" w:cs="Arial"/>
          <w:kern w:val="0"/>
          <w:sz w:val="24"/>
        </w:rPr>
        <w:t>7、</w:t>
      </w:r>
      <w:r>
        <w:rPr>
          <w:rFonts w:hint="eastAsia" w:ascii="宋体"/>
        </w:rPr>
        <w:t>土坡稳定分析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土坡滑动失稳机理，砂性土坡滑动与粘性土坡整体稳定分析的原理，条分法手算及数值仿真步骤，带渗流问题的土坡滑动分析方法。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8、地基承载力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地基承载力的基本概念，临塑荷载及临界荷载计算，极限承载力计算方法，常见地基处理形式。</w:t>
      </w:r>
    </w:p>
    <w:p>
      <w:pPr>
        <w:ind w:firstLine="420" w:firstLineChars="200"/>
        <w:rPr>
          <w:rFonts w:hint="eastAsia" w:ascii="宋体"/>
        </w:rPr>
      </w:pPr>
      <w:r>
        <w:rPr>
          <w:rFonts w:hint="eastAsia" w:ascii="宋体"/>
        </w:rPr>
        <w:t>9、土的动力特性</w:t>
      </w:r>
    </w:p>
    <w:p>
      <w:pPr>
        <w:ind w:firstLine="420" w:firstLineChars="200"/>
        <w:rPr>
          <w:rFonts w:ascii="宋体"/>
        </w:rPr>
      </w:pPr>
      <w:r>
        <w:rPr>
          <w:rFonts w:hint="eastAsia" w:ascii="宋体"/>
        </w:rPr>
        <w:t>动荷载与动强度，以周期荷载为主的土体动强度表征方法，土的液化与主要影响因素，土的动应力-动应变关系。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三、推荐书目：</w:t>
      </w:r>
    </w:p>
    <w:p>
      <w:pPr>
        <w:ind w:firstLine="420" w:firstLineChars="200"/>
        <w:rPr>
          <w:sz w:val="24"/>
        </w:rPr>
      </w:pPr>
      <w:r>
        <w:rPr>
          <w:rFonts w:ascii="宋体"/>
        </w:rPr>
        <w:t>李广信、张丙印、于玉贞</w:t>
      </w:r>
      <w:r>
        <w:rPr>
          <w:rFonts w:hint="eastAsia" w:ascii="宋体" w:hAnsi="宋体"/>
          <w:szCs w:val="21"/>
        </w:rPr>
        <w:t>，《土力学，第二版》，</w:t>
      </w:r>
      <w:r>
        <w:rPr>
          <w:rFonts w:hint="eastAsia" w:ascii="Arial" w:hAnsi="Arial" w:cs="Arial"/>
        </w:rPr>
        <w:t>清华大学</w:t>
      </w:r>
      <w:r>
        <w:rPr>
          <w:rFonts w:ascii="Arial" w:hAnsi="Arial" w:cs="Arial"/>
        </w:rPr>
        <w:t>出版社</w:t>
      </w:r>
      <w:r>
        <w:rPr>
          <w:rFonts w:hint="eastAsia" w:ascii="宋体" w:hAnsi="宋体"/>
          <w:szCs w:val="21"/>
        </w:rPr>
        <w:t>，2018</w:t>
      </w:r>
    </w:p>
    <w:p/>
    <w:p>
      <w:pPr>
        <w:pStyle w:val="2"/>
        <w:spacing w:before="0" w:after="0"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《流体力学》</w:t>
      </w:r>
    </w:p>
    <w:p>
      <w:pPr>
        <w:numPr>
          <w:ilvl w:val="0"/>
          <w:numId w:val="1"/>
        </w:num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适用专业</w:t>
      </w:r>
    </w:p>
    <w:p>
      <w:pPr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水利工程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1、</w:t>
      </w:r>
      <w:r>
        <w:rPr>
          <w:rFonts w:hint="eastAsia"/>
          <w:szCs w:val="21"/>
        </w:rPr>
        <w:t>流体静力学</w:t>
      </w:r>
    </w:p>
    <w:p>
      <w:pPr>
        <w:ind w:left="315" w:leftChars="150" w:firstLine="420" w:firstLineChars="200"/>
        <w:rPr>
          <w:szCs w:val="21"/>
        </w:rPr>
      </w:pPr>
      <w:r>
        <w:rPr>
          <w:rFonts w:hint="eastAsia"/>
          <w:szCs w:val="21"/>
        </w:rPr>
        <w:t>流体</w:t>
      </w:r>
      <w:r>
        <w:rPr>
          <w:szCs w:val="21"/>
        </w:rPr>
        <w:t>静力学基本概念清晰，</w:t>
      </w:r>
      <w:r>
        <w:rPr>
          <w:rFonts w:hint="eastAsia"/>
          <w:szCs w:val="21"/>
        </w:rPr>
        <w:t>掌握流</w:t>
      </w:r>
      <w:r>
        <w:rPr>
          <w:szCs w:val="21"/>
        </w:rPr>
        <w:t>体</w:t>
      </w:r>
      <w:r>
        <w:rPr>
          <w:rFonts w:hint="eastAsia"/>
          <w:szCs w:val="21"/>
        </w:rPr>
        <w:t>的</w:t>
      </w:r>
      <w:r>
        <w:rPr>
          <w:szCs w:val="21"/>
        </w:rPr>
        <w:t>主要物理性质</w:t>
      </w:r>
      <w:r>
        <w:rPr>
          <w:rFonts w:hint="eastAsia"/>
          <w:szCs w:val="21"/>
        </w:rPr>
        <w:t>、作用于平面和曲面上静水压力的计算。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2、</w:t>
      </w:r>
      <w:r>
        <w:rPr>
          <w:rFonts w:hint="eastAsia"/>
          <w:szCs w:val="21"/>
        </w:rPr>
        <w:t>流体运动学</w:t>
      </w:r>
    </w:p>
    <w:p>
      <w:pPr>
        <w:ind w:left="315" w:leftChars="150" w:firstLine="420" w:firstLineChars="200"/>
        <w:rPr>
          <w:szCs w:val="21"/>
        </w:rPr>
      </w:pPr>
      <w:r>
        <w:rPr>
          <w:rFonts w:hint="eastAsia"/>
          <w:szCs w:val="21"/>
        </w:rPr>
        <w:t>掌握</w:t>
      </w:r>
      <w:r>
        <w:rPr>
          <w:szCs w:val="21"/>
        </w:rPr>
        <w:t>流体运动的总流分析法，能综合</w:t>
      </w:r>
      <w:r>
        <w:rPr>
          <w:rFonts w:hint="eastAsia"/>
          <w:szCs w:val="21"/>
        </w:rPr>
        <w:t>应用连</w:t>
      </w:r>
      <w:r>
        <w:rPr>
          <w:szCs w:val="21"/>
        </w:rPr>
        <w:t>续性方程</w:t>
      </w:r>
      <w:r>
        <w:rPr>
          <w:rFonts w:hint="eastAsia"/>
          <w:szCs w:val="21"/>
        </w:rPr>
        <w:t>、</w:t>
      </w:r>
      <w:r>
        <w:rPr>
          <w:szCs w:val="21"/>
        </w:rPr>
        <w:t>流体</w:t>
      </w:r>
      <w:r>
        <w:rPr>
          <w:rFonts w:hint="eastAsia"/>
          <w:szCs w:val="21"/>
        </w:rPr>
        <w:t>运动微分方程、元流的伯努利方程、恒定总流的伯努利方程、恒定总流的动量方程、无黏性流体的无旋流动。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hint="eastAsia"/>
          <w:szCs w:val="21"/>
        </w:rPr>
        <w:t>流动阻力和能量损失</w:t>
      </w:r>
    </w:p>
    <w:p>
      <w:pPr>
        <w:ind w:left="315" w:leftChars="150" w:firstLine="420" w:firstLineChars="200"/>
        <w:rPr>
          <w:szCs w:val="21"/>
        </w:rPr>
      </w:pPr>
      <w:r>
        <w:rPr>
          <w:rFonts w:hint="eastAsia"/>
          <w:szCs w:val="21"/>
        </w:rPr>
        <w:t>掌握水头损失的分类、</w:t>
      </w:r>
      <w:r>
        <w:rPr>
          <w:szCs w:val="21"/>
        </w:rPr>
        <w:t>流体运动的两种流态及其判别</w:t>
      </w:r>
      <w:r>
        <w:rPr>
          <w:rFonts w:hint="eastAsia"/>
          <w:szCs w:val="21"/>
        </w:rPr>
        <w:t>、</w:t>
      </w:r>
      <w:r>
        <w:rPr>
          <w:szCs w:val="21"/>
        </w:rPr>
        <w:t>圆管中层流的运动规律</w:t>
      </w:r>
      <w:r>
        <w:rPr>
          <w:rFonts w:hint="eastAsia"/>
          <w:szCs w:val="21"/>
        </w:rPr>
        <w:t>、</w:t>
      </w:r>
      <w:r>
        <w:rPr>
          <w:szCs w:val="21"/>
        </w:rPr>
        <w:t>沿程能量损失的成因和阻力系数的变化规律，沿程能量损失的计算方法</w:t>
      </w:r>
      <w:r>
        <w:rPr>
          <w:rFonts w:hint="eastAsia"/>
          <w:szCs w:val="21"/>
        </w:rPr>
        <w:t>、</w:t>
      </w:r>
      <w:r>
        <w:rPr>
          <w:szCs w:val="21"/>
        </w:rPr>
        <w:t>局部能量损失的成因，局部能量损失的计算方法。</w:t>
      </w:r>
      <w:bookmarkStart w:id="0" w:name="_Toc115844294"/>
      <w:bookmarkStart w:id="1" w:name="_Toc115842667"/>
      <w:bookmarkStart w:id="2" w:name="_Toc115862036"/>
    </w:p>
    <w:p>
      <w:pPr>
        <w:ind w:firstLine="42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孔口管嘴管路流动</w:t>
      </w:r>
    </w:p>
    <w:p>
      <w:pPr>
        <w:ind w:left="315" w:leftChars="150" w:firstLine="420" w:firstLineChars="200"/>
        <w:rPr>
          <w:szCs w:val="21"/>
        </w:rPr>
      </w:pPr>
      <w:r>
        <w:rPr>
          <w:rFonts w:hint="eastAsia"/>
          <w:szCs w:val="21"/>
        </w:rPr>
        <w:t>掌握孔口自由出流和淹没出流、管嘴出流；短管</w:t>
      </w:r>
      <w:r>
        <w:rPr>
          <w:szCs w:val="21"/>
        </w:rPr>
        <w:t>、</w:t>
      </w:r>
      <w:r>
        <w:rPr>
          <w:rFonts w:hint="eastAsia"/>
          <w:szCs w:val="21"/>
        </w:rPr>
        <w:t>长管的</w:t>
      </w:r>
      <w:r>
        <w:rPr>
          <w:szCs w:val="21"/>
        </w:rPr>
        <w:t>水力计算</w:t>
      </w:r>
      <w:r>
        <w:rPr>
          <w:rFonts w:hint="eastAsia"/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  <w:lang w:eastAsia="zh-CN"/>
        </w:rPr>
        <w:t>、</w:t>
      </w:r>
      <w:r>
        <w:rPr>
          <w:rFonts w:hint="eastAsia"/>
          <w:szCs w:val="21"/>
        </w:rPr>
        <w:t>不</w:t>
      </w:r>
      <w:r>
        <w:rPr>
          <w:szCs w:val="21"/>
        </w:rPr>
        <w:t>可压缩流体动</w:t>
      </w:r>
      <w:r>
        <w:rPr>
          <w:rFonts w:hint="eastAsia"/>
          <w:szCs w:val="21"/>
        </w:rPr>
        <w:t>力</w:t>
      </w:r>
      <w:r>
        <w:rPr>
          <w:szCs w:val="21"/>
        </w:rPr>
        <w:t>学基础</w:t>
      </w:r>
      <w:r>
        <w:rPr>
          <w:rFonts w:hint="eastAsia"/>
          <w:szCs w:val="21"/>
        </w:rPr>
        <w:t>、绕</w:t>
      </w:r>
      <w:r>
        <w:rPr>
          <w:szCs w:val="21"/>
        </w:rPr>
        <w:t>流运动</w:t>
      </w:r>
    </w:p>
    <w:p>
      <w:pPr>
        <w:ind w:left="315" w:leftChars="150" w:firstLine="420" w:firstLineChars="200"/>
        <w:rPr>
          <w:szCs w:val="21"/>
        </w:rPr>
      </w:pPr>
      <w:r>
        <w:rPr>
          <w:rFonts w:hint="eastAsia"/>
          <w:szCs w:val="21"/>
        </w:rPr>
        <w:t>掌握</w:t>
      </w:r>
      <w:r>
        <w:rPr>
          <w:szCs w:val="21"/>
        </w:rPr>
        <w:t>有旋流动</w:t>
      </w:r>
      <w:r>
        <w:rPr>
          <w:rFonts w:hint="eastAsia"/>
          <w:szCs w:val="21"/>
        </w:rPr>
        <w:t>、不</w:t>
      </w:r>
      <w:r>
        <w:rPr>
          <w:szCs w:val="21"/>
        </w:rPr>
        <w:t>可压缩流体连续性微分方程</w:t>
      </w:r>
      <w:r>
        <w:rPr>
          <w:rFonts w:hint="eastAsia"/>
          <w:szCs w:val="21"/>
        </w:rPr>
        <w:t>。掌握</w:t>
      </w:r>
      <w:r>
        <w:rPr>
          <w:szCs w:val="21"/>
        </w:rPr>
        <w:t>无旋流动</w:t>
      </w:r>
      <w:r>
        <w:rPr>
          <w:rFonts w:hint="eastAsia"/>
          <w:szCs w:val="21"/>
        </w:rPr>
        <w:t>、</w:t>
      </w:r>
      <w:r>
        <w:rPr>
          <w:szCs w:val="21"/>
        </w:rPr>
        <w:t>势函数和流函数</w:t>
      </w:r>
      <w:r>
        <w:rPr>
          <w:rFonts w:hint="eastAsia"/>
          <w:szCs w:val="21"/>
        </w:rPr>
        <w:t>、</w:t>
      </w:r>
      <w:r>
        <w:rPr>
          <w:szCs w:val="21"/>
        </w:rPr>
        <w:t>绕流运动与附面层</w:t>
      </w:r>
      <w:r>
        <w:rPr>
          <w:rFonts w:hint="eastAsia"/>
          <w:szCs w:val="21"/>
        </w:rPr>
        <w:t>、曲面</w:t>
      </w:r>
      <w:r>
        <w:rPr>
          <w:szCs w:val="21"/>
        </w:rPr>
        <w:t>附面层分离与卡门涡街</w:t>
      </w:r>
      <w:r>
        <w:rPr>
          <w:rFonts w:hint="eastAsia"/>
          <w:szCs w:val="21"/>
        </w:rPr>
        <w:t>、</w:t>
      </w:r>
      <w:r>
        <w:rPr>
          <w:szCs w:val="21"/>
        </w:rPr>
        <w:t>绕流阻力和升力</w:t>
      </w:r>
      <w:r>
        <w:rPr>
          <w:rFonts w:hint="eastAsia"/>
          <w:szCs w:val="21"/>
        </w:rPr>
        <w:t>。</w:t>
      </w:r>
      <w:bookmarkEnd w:id="0"/>
      <w:bookmarkEnd w:id="1"/>
      <w:bookmarkEnd w:id="2"/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三、推荐书目：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吴持恭 编著，《水力学，第5版》，北京，中国高等教育出版社，2016.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龙天渝 编著，《流</w:t>
      </w:r>
      <w:bookmarkStart w:id="3" w:name="_GoBack"/>
      <w:bookmarkEnd w:id="3"/>
      <w:r>
        <w:rPr>
          <w:rFonts w:hint="eastAsia" w:ascii="宋体" w:hAnsi="宋体"/>
          <w:szCs w:val="21"/>
        </w:rPr>
        <w:t>体力学，第三版》北京，</w:t>
      </w:r>
      <w:r>
        <w:fldChar w:fldCharType="begin"/>
      </w:r>
      <w:r>
        <w:instrText xml:space="preserve"> HYPERLINK "https://search.kongfz.com/item_result/?status=0&amp;press=hk4e2dk56fdk5efak7b51k5de5k4e1ak51fak7248k793e" \t "http://item.kongfz.com/book/_blank" </w:instrText>
      </w:r>
      <w:r>
        <w:fldChar w:fldCharType="separate"/>
      </w:r>
      <w:r>
        <w:rPr>
          <w:rFonts w:ascii="宋体" w:hAnsi="宋体"/>
          <w:szCs w:val="21"/>
        </w:rPr>
        <w:t>中国建筑工业出版社</w:t>
      </w:r>
      <w:r>
        <w:rPr>
          <w:rFonts w:ascii="宋体" w:hAnsi="宋体"/>
          <w:szCs w:val="21"/>
        </w:rPr>
        <w:fldChar w:fldCharType="end"/>
      </w:r>
      <w:r>
        <w:rPr>
          <w:rFonts w:hint="eastAsia" w:ascii="宋体" w:hAnsi="宋体"/>
          <w:szCs w:val="21"/>
        </w:rPr>
        <w:t>，2019.</w:t>
      </w:r>
    </w:p>
    <w:p>
      <w:pPr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A875A"/>
    <w:multiLevelType w:val="singleLevel"/>
    <w:tmpl w:val="E29A87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627EC"/>
    <w:rsid w:val="33B6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2021-09-28T06:56:00Z</dcterms:created>
  <dc:creator>张旭</dc:creator>
  <cp:lastModifiedBy>张旭</cp:lastModifiedBy>
  <dcterms:modified xsi:type="dcterms:W3CDTF">2021-09-28T06:58:15Z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